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43" w:rsidRPr="00743343" w:rsidRDefault="00743343" w:rsidP="00743343">
      <w:pPr>
        <w:spacing w:after="0" w:line="240" w:lineRule="auto"/>
        <w:outlineLvl w:val="1"/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  <w:t>Порядок поступления на муниципальную службу</w:t>
      </w:r>
    </w:p>
    <w:p w:rsidR="00743343" w:rsidRPr="00743343" w:rsidRDefault="00743343" w:rsidP="00743343">
      <w:pPr>
        <w:spacing w:after="0" w:line="360" w:lineRule="atLeast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i/>
          <w:iCs/>
          <w:color w:val="41484E"/>
          <w:sz w:val="27"/>
          <w:szCs w:val="27"/>
          <w:lang w:eastAsia="ru-RU"/>
        </w:rPr>
        <w:t>(Выписка из Федерального закона от 02.03.2007 № 25-ФЗ (ред. 30.03.2015) «О муниципальной службе в Российской Федерации»)</w:t>
      </w:r>
    </w:p>
    <w:p w:rsidR="00743343" w:rsidRPr="00743343" w:rsidRDefault="00743343" w:rsidP="00743343">
      <w:pPr>
        <w:spacing w:after="0" w:line="360" w:lineRule="atLeast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b/>
          <w:bCs/>
          <w:color w:val="41484E"/>
          <w:sz w:val="27"/>
          <w:szCs w:val="27"/>
          <w:lang w:eastAsia="ru-RU"/>
        </w:rPr>
        <w:t>Глава 4. ПОРЯДОК ПОСТУПЛЕНИЯ НА МУНИЦИПАЛЬНУЮ СЛУЖБУ,</w:t>
      </w:r>
    </w:p>
    <w:p w:rsidR="00743343" w:rsidRPr="00743343" w:rsidRDefault="00743343" w:rsidP="00743343">
      <w:pPr>
        <w:spacing w:after="0" w:line="360" w:lineRule="atLeast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b/>
          <w:bCs/>
          <w:color w:val="41484E"/>
          <w:sz w:val="27"/>
          <w:szCs w:val="27"/>
          <w:lang w:eastAsia="ru-RU"/>
        </w:rPr>
        <w:t>ЕЕ ПРОХОЖДЕНИЯ И ПРЕКРАЩЕНИЯ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 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b/>
          <w:bCs/>
          <w:color w:val="41484E"/>
          <w:sz w:val="27"/>
          <w:szCs w:val="27"/>
          <w:lang w:eastAsia="ru-RU"/>
        </w:rPr>
        <w:t>Статья 16. Поступление на муниципальную службу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 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1. </w:t>
      </w:r>
      <w:proofErr w:type="gram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history="1">
        <w:r w:rsidRPr="00743343">
          <w:rPr>
            <w:rFonts w:ascii="Helvetica" w:eastAsia="Times New Roman" w:hAnsi="Helvetica" w:cs="Helvetica"/>
            <w:color w:val="04348A"/>
            <w:sz w:val="27"/>
            <w:szCs w:val="27"/>
            <w:u w:val="single"/>
            <w:lang w:eastAsia="ru-RU"/>
          </w:rPr>
          <w:t>законом</w:t>
        </w:r>
      </w:hyperlink>
      <w:r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для замещения должностей муниципальной службы, при отсутствии обстоятельств, указанных в </w:t>
      </w:r>
      <w:hyperlink r:id="rId6" w:history="1">
        <w:r w:rsidRPr="00743343">
          <w:rPr>
            <w:rFonts w:ascii="Helvetica" w:eastAsia="Times New Roman" w:hAnsi="Helvetica" w:cs="Helvetica"/>
            <w:color w:val="04348A"/>
            <w:sz w:val="27"/>
            <w:szCs w:val="27"/>
            <w:u w:val="single"/>
            <w:lang w:eastAsia="ru-RU"/>
          </w:rPr>
          <w:t>статье 13</w:t>
        </w:r>
      </w:hyperlink>
      <w:r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настоящего Федерального закона в качестве ограничений, связанных с муниципальной службой.</w:t>
      </w:r>
      <w:proofErr w:type="gramEnd"/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2. </w:t>
      </w:r>
      <w:proofErr w:type="gram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3. При поступлении на муниципальную службу гражданин представляет: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2) собственноручно заполненную и подписанную анкету по </w:t>
      </w:r>
      <w:hyperlink r:id="rId7" w:history="1">
        <w:r w:rsidRPr="00743343">
          <w:rPr>
            <w:rFonts w:ascii="Helvetica" w:eastAsia="Times New Roman" w:hAnsi="Helvetica" w:cs="Helvetica"/>
            <w:color w:val="04348A"/>
            <w:sz w:val="27"/>
            <w:szCs w:val="27"/>
            <w:u w:val="single"/>
            <w:lang w:eastAsia="ru-RU"/>
          </w:rPr>
          <w:t>форме</w:t>
        </w:r>
      </w:hyperlink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(в ред. Федерального </w:t>
      </w:r>
      <w:hyperlink r:id="rId8" w:history="1">
        <w:r w:rsidRPr="00743343">
          <w:rPr>
            <w:rFonts w:ascii="Helvetica" w:eastAsia="Times New Roman" w:hAnsi="Helvetica" w:cs="Helvetica"/>
            <w:color w:val="04348A"/>
            <w:sz w:val="27"/>
            <w:szCs w:val="27"/>
            <w:u w:val="single"/>
            <w:lang w:eastAsia="ru-RU"/>
          </w:rPr>
          <w:t>закона</w:t>
        </w:r>
      </w:hyperlink>
      <w:r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от 23.07.2008 N 160-ФЗ)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3) паспорт;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5) документ об образовании;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(в ред. Федерального </w:t>
      </w:r>
      <w:proofErr w:type="spell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begin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instrText xml:space="preserve"> HYPERLINK "consultantplus://offline/ref=D2E880BF2E7058DB5699FB5FAA19F565D8412B9077F2B27A2E33C3179F1F16A2DD5BBC55A1F9D438cDsEB" </w:instrTex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separate"/>
      </w:r>
      <w:r w:rsidRPr="00743343">
        <w:rPr>
          <w:rFonts w:ascii="Helvetica" w:eastAsia="Times New Roman" w:hAnsi="Helvetica" w:cs="Helvetica"/>
          <w:color w:val="04348A"/>
          <w:sz w:val="27"/>
          <w:szCs w:val="27"/>
          <w:u w:val="single"/>
          <w:lang w:eastAsia="ru-RU"/>
        </w:rPr>
        <w:t>закона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end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от</w:t>
      </w:r>
      <w:proofErr w:type="spellEnd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02.07.2013 N 170-ФЗ)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(в ред. Федерального </w:t>
      </w:r>
      <w:proofErr w:type="spell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begin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instrText xml:space="preserve"> HYPERLINK "consultantplus://offline/ref=D2E880BF2E7058DB5699FB5FAA19F565D84220907DF6B27A2E33C3179F1F16A2DD5BBC55A1F8D439cDs4B" </w:instrTex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separate"/>
      </w:r>
      <w:r w:rsidRPr="00743343">
        <w:rPr>
          <w:rFonts w:ascii="Helvetica" w:eastAsia="Times New Roman" w:hAnsi="Helvetica" w:cs="Helvetica"/>
          <w:color w:val="04348A"/>
          <w:sz w:val="27"/>
          <w:szCs w:val="27"/>
          <w:u w:val="single"/>
          <w:lang w:eastAsia="ru-RU"/>
        </w:rPr>
        <w:t>закона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end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от</w:t>
      </w:r>
      <w:proofErr w:type="spellEnd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25.11.2013 N 317-ФЗ)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proofErr w:type="spell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begin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instrText xml:space="preserve"> HYPERLINK "consultantplus://offline/ref=D2E880BF2E7058DB5699FB5FAA19F565D84221917AF0B27A2E33C3179F1F16A2DD5BBC55A1F9D53EcDsEB" </w:instrTex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separate"/>
      </w:r>
      <w:r w:rsidRPr="00743343">
        <w:rPr>
          <w:rFonts w:ascii="Helvetica" w:eastAsia="Times New Roman" w:hAnsi="Helvetica" w:cs="Helvetica"/>
          <w:color w:val="04348A"/>
          <w:sz w:val="27"/>
          <w:szCs w:val="27"/>
          <w:u w:val="single"/>
          <w:lang w:eastAsia="ru-RU"/>
        </w:rPr>
        <w:t>законами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end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порядке</w:t>
      </w:r>
      <w:proofErr w:type="spellEnd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5. В случае установления в процессе проверки, предусмотренной </w:t>
      </w:r>
      <w:hyperlink r:id="rId9" w:anchor="Par22" w:history="1">
        <w:r w:rsidRPr="00743343">
          <w:rPr>
            <w:rFonts w:ascii="Helvetica" w:eastAsia="Times New Roman" w:hAnsi="Helvetica" w:cs="Helvetica"/>
            <w:color w:val="04348A"/>
            <w:sz w:val="27"/>
            <w:szCs w:val="27"/>
            <w:u w:val="single"/>
            <w:lang w:eastAsia="ru-RU"/>
          </w:rPr>
          <w:t>частью 4</w:t>
        </w:r>
      </w:hyperlink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 </w:t>
      </w:r>
      <w:proofErr w:type="spell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begin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instrText xml:space="preserve"> HYPERLINK "consultantplus://offline/ref=D2E880BF2E7058DB5699FB5FAA19F565D84224927BFAB27A2E33C3179F1F16A2DD5BBC55A1F9D03CcDsCB" </w:instrTex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separate"/>
      </w:r>
      <w:r w:rsidRPr="00743343">
        <w:rPr>
          <w:rFonts w:ascii="Helvetica" w:eastAsia="Times New Roman" w:hAnsi="Helvetica" w:cs="Helvetica"/>
          <w:color w:val="04348A"/>
          <w:sz w:val="27"/>
          <w:szCs w:val="27"/>
          <w:u w:val="single"/>
          <w:lang w:eastAsia="ru-RU"/>
        </w:rPr>
        <w:t>законодательством</w:t>
      </w:r>
      <w:proofErr w:type="gramEnd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end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с</w:t>
      </w:r>
      <w:proofErr w:type="spellEnd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учетом особенностей, предусмотренных настоящим Федеральным законом.</w:t>
      </w:r>
    </w:p>
    <w:p w:rsidR="00743343" w:rsidRPr="00743343" w:rsidRDefault="00743343" w:rsidP="00743343">
      <w:pPr>
        <w:spacing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lastRenderedPageBreak/>
        <w:t>назначаемым на указанную должность по контракту, определяются Федеральным </w:t>
      </w:r>
      <w:proofErr w:type="spellStart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begin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instrText xml:space="preserve"> HYPERLINK "consultantplus://offline/ref=D2E880BF2E7058DB5699FB5FAA19F565D84320917AF4B27A2E33C3179F1F16A2DD5BBC55A1F9D03AcDs4B" </w:instrTex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separate"/>
      </w:r>
      <w:r w:rsidRPr="00743343">
        <w:rPr>
          <w:rFonts w:ascii="Helvetica" w:eastAsia="Times New Roman" w:hAnsi="Helvetica" w:cs="Helvetica"/>
          <w:color w:val="04348A"/>
          <w:sz w:val="27"/>
          <w:szCs w:val="27"/>
          <w:u w:val="single"/>
          <w:lang w:eastAsia="ru-RU"/>
        </w:rPr>
        <w:t>законом</w:t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fldChar w:fldCharType="end"/>
      </w: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от</w:t>
      </w:r>
      <w:proofErr w:type="spellEnd"/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 xml:space="preserve">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43343" w:rsidRPr="00743343" w:rsidRDefault="00743343" w:rsidP="00743343">
      <w:pPr>
        <w:spacing w:before="150" w:after="0" w:line="360" w:lineRule="atLeast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743343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77A35" w:rsidRDefault="00377A35"/>
    <w:sectPr w:rsidR="0037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EE"/>
    <w:rsid w:val="00377A35"/>
    <w:rsid w:val="00743343"/>
    <w:rsid w:val="00D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880BF2E7058DB5699FB5FAA19F565D8432B977EF6B27A2E33C3179F1F16A2DD5BBC55A1F9D33EcDs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E880BF2E7058DB5699FB5FAA19F565DE442B977BF8EF70266ACF15981049B5DA12B054A1F9D4c3s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880BF2E7058DB5699FB5FAA19F565D84224967AF7B27A2E33C3179F1F16A2DD5BBC55A1F9D435cDsF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E880BF2E7058DB5699FB5FAA19F565D84224967AF7B27A2E33C3179F1F16A2DD5BBC55A1F9D439cDs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Heronod\Desktop\%D0%9D%D0%9F%D0%90%20%D0%BD%D0%B0%20%D1%81%D0%B0%D0%B9%D1%82\%D0%92%D1%8B%D0%BF%D0%B8%D1%81%D0%BA%D0%B0%20%D0%B8%D0%B7%20%D0%A4%D0%B5%D0%B4%D0%B5%D1%80%D0%B0%D0%BB%D1%8C%D0%BD%D0%BE%D0%B3%D0%BE%20%D0%B7%D0%B0%D0%BA%D0%BE%D0%BD%D0%B0%20%D0%BE%D1%82%20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2019-05-06T05:28:00Z</dcterms:created>
  <dcterms:modified xsi:type="dcterms:W3CDTF">2019-05-06T05:29:00Z</dcterms:modified>
</cp:coreProperties>
</file>